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0B785BD1" w:rsidR="00D11BF9" w:rsidRPr="00A50266" w:rsidRDefault="00A50266">
      <w:pPr>
        <w:rPr>
          <w:lang w:val="et-EE"/>
        </w:rPr>
      </w:pPr>
      <w:r>
        <w:rPr>
          <w:noProof/>
          <w:lang w:val="et-EE"/>
        </w:rPr>
        <w:drawing>
          <wp:anchor distT="0" distB="0" distL="114300" distR="114300" simplePos="0" relativeHeight="251658240" behindDoc="1" locked="0" layoutInCell="1" allowOverlap="1" wp14:anchorId="328F27B6" wp14:editId="4262C524">
            <wp:simplePos x="0" y="0"/>
            <wp:positionH relativeFrom="column">
              <wp:posOffset>-864235</wp:posOffset>
            </wp:positionH>
            <wp:positionV relativeFrom="paragraph">
              <wp:posOffset>-908050</wp:posOffset>
            </wp:positionV>
            <wp:extent cx="7559675" cy="10674985"/>
            <wp:effectExtent l="0" t="0" r="0" b="0"/>
            <wp:wrapNone/>
            <wp:docPr id="165645078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675" cy="10674985"/>
                    </a:xfrm>
                    <a:prstGeom prst="rect">
                      <a:avLst/>
                    </a:prstGeom>
                    <a:noFill/>
                  </pic:spPr>
                </pic:pic>
              </a:graphicData>
            </a:graphic>
            <wp14:sizeRelH relativeFrom="page">
              <wp14:pctWidth>0</wp14:pctWidth>
            </wp14:sizeRelH>
            <wp14:sizeRelV relativeFrom="page">
              <wp14:pctHeight>0</wp14:pctHeight>
            </wp14:sizeRelV>
          </wp:anchor>
        </w:drawing>
      </w:r>
    </w:p>
    <w:p w14:paraId="00000002" w14:textId="466E2B1A" w:rsidR="00D11BF9" w:rsidRPr="00A50266" w:rsidRDefault="00D11BF9">
      <w:pPr>
        <w:rPr>
          <w:lang w:val="et-EE"/>
        </w:rPr>
      </w:pPr>
    </w:p>
    <w:p w14:paraId="00000003" w14:textId="2F4B249A" w:rsidR="00D11BF9" w:rsidRPr="00A50266" w:rsidRDefault="00D11BF9">
      <w:pPr>
        <w:rPr>
          <w:lang w:val="et-EE"/>
        </w:rPr>
      </w:pPr>
    </w:p>
    <w:p w14:paraId="00000004" w14:textId="77777777" w:rsidR="00D11BF9" w:rsidRPr="00A50266" w:rsidRDefault="00D11BF9">
      <w:pPr>
        <w:rPr>
          <w:lang w:val="et-EE"/>
        </w:rPr>
      </w:pPr>
    </w:p>
    <w:p w14:paraId="00000005" w14:textId="77777777" w:rsidR="00D11BF9" w:rsidRPr="00A50266" w:rsidRDefault="00D11BF9">
      <w:pPr>
        <w:rPr>
          <w:lang w:val="et-EE"/>
        </w:rPr>
      </w:pPr>
    </w:p>
    <w:p w14:paraId="00000006" w14:textId="77777777" w:rsidR="00D11BF9" w:rsidRPr="00A50266" w:rsidRDefault="00D11BF9">
      <w:pPr>
        <w:rPr>
          <w:lang w:val="et-EE"/>
        </w:rPr>
      </w:pPr>
    </w:p>
    <w:p w14:paraId="00000007" w14:textId="77777777" w:rsidR="00D11BF9" w:rsidRPr="00A50266" w:rsidRDefault="00D11BF9">
      <w:pPr>
        <w:rPr>
          <w:lang w:val="et-EE"/>
        </w:rPr>
      </w:pPr>
    </w:p>
    <w:p w14:paraId="1A577D76" w14:textId="77777777" w:rsidR="00A50266" w:rsidRDefault="00A50266" w:rsidP="00A50266">
      <w:pPr>
        <w:ind w:left="0"/>
        <w:rPr>
          <w:rFonts w:ascii="Arial" w:eastAsia="Arial" w:hAnsi="Arial" w:cs="Arial"/>
          <w:sz w:val="22"/>
          <w:szCs w:val="22"/>
          <w:lang w:val="et-EE"/>
        </w:rPr>
      </w:pPr>
    </w:p>
    <w:p w14:paraId="00000008" w14:textId="2A5BAF0E" w:rsidR="00D11BF9" w:rsidRPr="00A50266" w:rsidRDefault="00000000" w:rsidP="00A50266">
      <w:pPr>
        <w:ind w:left="0"/>
        <w:rPr>
          <w:rFonts w:ascii="Arial" w:eastAsia="Arial" w:hAnsi="Arial" w:cs="Arial"/>
          <w:sz w:val="22"/>
          <w:szCs w:val="22"/>
          <w:lang w:val="et-EE"/>
        </w:rPr>
      </w:pPr>
      <w:r w:rsidRPr="00A50266">
        <w:rPr>
          <w:rFonts w:ascii="Arial" w:eastAsia="Arial" w:hAnsi="Arial" w:cs="Arial"/>
          <w:sz w:val="22"/>
          <w:szCs w:val="22"/>
          <w:lang w:val="et-EE"/>
        </w:rPr>
        <w:t>Kaitseministeerium</w:t>
      </w:r>
    </w:p>
    <w:p w14:paraId="00000009" w14:textId="77777777" w:rsidR="00D11BF9" w:rsidRPr="00A50266" w:rsidRDefault="00D11BF9" w:rsidP="00A50266">
      <w:pPr>
        <w:ind w:left="0"/>
        <w:rPr>
          <w:rFonts w:ascii="Arial" w:eastAsia="Arial" w:hAnsi="Arial" w:cs="Arial"/>
          <w:sz w:val="22"/>
          <w:szCs w:val="22"/>
          <w:lang w:val="et-EE"/>
        </w:rPr>
      </w:pPr>
      <w:hyperlink r:id="rId5">
        <w:r w:rsidRPr="00A50266">
          <w:rPr>
            <w:rFonts w:ascii="Arial" w:eastAsia="Arial" w:hAnsi="Arial" w:cs="Arial"/>
            <w:color w:val="1155CC"/>
            <w:sz w:val="22"/>
            <w:szCs w:val="22"/>
            <w:u w:val="single"/>
            <w:lang w:val="et-EE"/>
          </w:rPr>
          <w:t>info@kaitseministeerium.ee</w:t>
        </w:r>
      </w:hyperlink>
      <w:r w:rsidR="00000000" w:rsidRPr="00A50266">
        <w:rPr>
          <w:rFonts w:ascii="Arial" w:eastAsia="Arial" w:hAnsi="Arial" w:cs="Arial"/>
          <w:sz w:val="22"/>
          <w:szCs w:val="22"/>
          <w:lang w:val="et-EE"/>
        </w:rPr>
        <w:t xml:space="preserve"> </w:t>
      </w:r>
    </w:p>
    <w:p w14:paraId="1AC08C6C" w14:textId="77777777" w:rsidR="00F60D1C" w:rsidRPr="00F60D1C" w:rsidRDefault="00F60D1C" w:rsidP="00F60D1C">
      <w:pPr>
        <w:spacing w:before="60" w:after="60"/>
        <w:ind w:left="0" w:firstLine="5954"/>
        <w:jc w:val="both"/>
        <w:rPr>
          <w:rFonts w:ascii="Arial" w:eastAsia="Arial" w:hAnsi="Arial" w:cs="Arial"/>
          <w:sz w:val="22"/>
          <w:szCs w:val="22"/>
          <w:lang w:val="et-EE"/>
        </w:rPr>
      </w:pPr>
      <w:r w:rsidRPr="00F60D1C">
        <w:rPr>
          <w:rFonts w:ascii="Arial" w:eastAsia="Arial" w:hAnsi="Arial" w:cs="Arial"/>
          <w:sz w:val="22"/>
          <w:szCs w:val="22"/>
          <w:lang w:val="et-EE"/>
        </w:rPr>
        <w:t>Teie: 03.04.2025 nr 12-1/25/141</w:t>
      </w:r>
    </w:p>
    <w:p w14:paraId="67D7DC14" w14:textId="77777777" w:rsidR="00F60D1C" w:rsidRPr="00F60D1C" w:rsidRDefault="00F60D1C" w:rsidP="00F60D1C">
      <w:pPr>
        <w:spacing w:before="60" w:after="60"/>
        <w:ind w:left="0" w:firstLine="5954"/>
        <w:jc w:val="both"/>
        <w:rPr>
          <w:rFonts w:ascii="Arial" w:eastAsia="Arial" w:hAnsi="Arial" w:cs="Arial"/>
          <w:sz w:val="22"/>
          <w:szCs w:val="22"/>
          <w:lang w:val="et-EE"/>
        </w:rPr>
      </w:pPr>
      <w:r w:rsidRPr="00F60D1C">
        <w:rPr>
          <w:rFonts w:ascii="Arial" w:eastAsia="Arial" w:hAnsi="Arial" w:cs="Arial"/>
          <w:sz w:val="22"/>
          <w:szCs w:val="22"/>
          <w:lang w:val="et-EE"/>
        </w:rPr>
        <w:t>Meie: 05.05.2025 nr 81</w:t>
      </w:r>
    </w:p>
    <w:p w14:paraId="5F22EB17" w14:textId="77777777" w:rsidR="00F60D1C" w:rsidRPr="00F60D1C" w:rsidRDefault="00F60D1C" w:rsidP="00F60D1C">
      <w:pPr>
        <w:spacing w:before="60" w:after="60"/>
        <w:ind w:left="0"/>
        <w:jc w:val="both"/>
        <w:rPr>
          <w:rFonts w:ascii="Arial" w:eastAsia="Arial" w:hAnsi="Arial" w:cs="Arial"/>
          <w:sz w:val="22"/>
          <w:szCs w:val="22"/>
          <w:lang w:val="et-EE"/>
        </w:rPr>
      </w:pPr>
      <w:r w:rsidRPr="00F60D1C">
        <w:rPr>
          <w:rFonts w:ascii="Arial" w:eastAsia="Arial" w:hAnsi="Arial" w:cs="Arial"/>
          <w:sz w:val="22"/>
          <w:szCs w:val="22"/>
          <w:lang w:val="et-EE"/>
        </w:rPr>
        <w:br/>
      </w:r>
    </w:p>
    <w:p w14:paraId="59A1CCE9" w14:textId="77777777" w:rsidR="00F60D1C" w:rsidRPr="00F60D1C" w:rsidRDefault="00F60D1C" w:rsidP="00F60D1C">
      <w:pPr>
        <w:spacing w:before="60" w:after="60"/>
        <w:ind w:left="0"/>
        <w:jc w:val="both"/>
        <w:rPr>
          <w:rFonts w:ascii="Arial" w:eastAsia="Arial" w:hAnsi="Arial" w:cs="Arial"/>
          <w:sz w:val="22"/>
          <w:szCs w:val="22"/>
          <w:lang w:val="et-EE"/>
        </w:rPr>
      </w:pPr>
      <w:r w:rsidRPr="00F60D1C">
        <w:rPr>
          <w:rFonts w:ascii="Arial" w:eastAsia="Arial" w:hAnsi="Arial" w:cs="Arial"/>
          <w:b/>
          <w:bCs/>
          <w:sz w:val="22"/>
          <w:szCs w:val="22"/>
          <w:lang w:val="et-EE"/>
        </w:rPr>
        <w:t>Eestimaa Looduse Fondi seisukoht kaitsetööstuspargi riigi eriplaneeringu asukoha eelvaliku otsuse eelnõule</w:t>
      </w:r>
    </w:p>
    <w:p w14:paraId="2F3EF4A4" w14:textId="77777777" w:rsidR="00F60D1C" w:rsidRPr="00F60D1C" w:rsidRDefault="00F60D1C" w:rsidP="00F60D1C">
      <w:pPr>
        <w:spacing w:before="60" w:after="60"/>
        <w:ind w:left="0"/>
        <w:jc w:val="both"/>
        <w:rPr>
          <w:rFonts w:ascii="Arial" w:eastAsia="Arial" w:hAnsi="Arial" w:cs="Arial"/>
          <w:sz w:val="22"/>
          <w:szCs w:val="22"/>
          <w:lang w:val="et-EE"/>
        </w:rPr>
      </w:pPr>
    </w:p>
    <w:p w14:paraId="1D3C03EF" w14:textId="77777777" w:rsidR="00F60D1C" w:rsidRPr="00F60D1C" w:rsidRDefault="00F60D1C" w:rsidP="00F60D1C">
      <w:pPr>
        <w:spacing w:before="60" w:after="60"/>
        <w:ind w:left="0"/>
        <w:jc w:val="both"/>
        <w:rPr>
          <w:rFonts w:ascii="Arial" w:eastAsia="Arial" w:hAnsi="Arial" w:cs="Arial"/>
          <w:sz w:val="22"/>
          <w:szCs w:val="22"/>
          <w:lang w:val="et-EE"/>
        </w:rPr>
      </w:pPr>
      <w:r w:rsidRPr="00F60D1C">
        <w:rPr>
          <w:rFonts w:ascii="Arial" w:eastAsia="Arial" w:hAnsi="Arial" w:cs="Arial"/>
          <w:sz w:val="22"/>
          <w:szCs w:val="22"/>
          <w:lang w:val="et-EE"/>
        </w:rPr>
        <w:t>Oleme vaadanud üle kaitsetööstuspargi eelvalikuala Pärnu 1 osas meile teadaoleva info ning ei näe, et seal oleks loodusväärtusi, mis välistaksid riigikaitse seisukohast prioriteetse kaitsetööstuspargi rajamise.</w:t>
      </w:r>
    </w:p>
    <w:p w14:paraId="226F9ED3" w14:textId="77777777" w:rsidR="00F60D1C" w:rsidRPr="00F60D1C" w:rsidRDefault="00F60D1C" w:rsidP="00F60D1C">
      <w:pPr>
        <w:spacing w:before="60" w:after="60"/>
        <w:ind w:left="0"/>
        <w:jc w:val="both"/>
        <w:rPr>
          <w:rFonts w:ascii="Arial" w:eastAsia="Arial" w:hAnsi="Arial" w:cs="Arial"/>
          <w:sz w:val="22"/>
          <w:szCs w:val="22"/>
          <w:lang w:val="et-EE"/>
        </w:rPr>
      </w:pPr>
    </w:p>
    <w:p w14:paraId="2F2CC491" w14:textId="650E2E2D" w:rsidR="00F60D1C" w:rsidRPr="00F60D1C" w:rsidRDefault="00F60D1C" w:rsidP="00F60D1C">
      <w:pPr>
        <w:spacing w:before="60" w:after="60"/>
        <w:ind w:left="0"/>
        <w:jc w:val="both"/>
        <w:rPr>
          <w:rFonts w:ascii="Arial" w:eastAsia="Arial" w:hAnsi="Arial" w:cs="Arial"/>
          <w:sz w:val="22"/>
          <w:szCs w:val="22"/>
          <w:lang w:val="et-EE"/>
        </w:rPr>
      </w:pPr>
      <w:r w:rsidRPr="00F60D1C">
        <w:rPr>
          <w:rFonts w:ascii="Arial" w:eastAsia="Arial" w:hAnsi="Arial" w:cs="Arial"/>
          <w:sz w:val="22"/>
          <w:szCs w:val="22"/>
          <w:lang w:val="et-EE"/>
        </w:rPr>
        <w:t xml:space="preserve">Ühtlasi rõhutame, et </w:t>
      </w:r>
      <w:proofErr w:type="spellStart"/>
      <w:r w:rsidRPr="00F60D1C">
        <w:rPr>
          <w:rFonts w:ascii="Arial" w:eastAsia="Arial" w:hAnsi="Arial" w:cs="Arial"/>
          <w:sz w:val="22"/>
          <w:szCs w:val="22"/>
          <w:lang w:val="et-EE"/>
        </w:rPr>
        <w:t>Århusi</w:t>
      </w:r>
      <w:proofErr w:type="spellEnd"/>
      <w:r w:rsidRPr="00F60D1C">
        <w:rPr>
          <w:rFonts w:ascii="Arial" w:eastAsia="Arial" w:hAnsi="Arial" w:cs="Arial"/>
          <w:sz w:val="22"/>
          <w:szCs w:val="22"/>
          <w:lang w:val="et-EE"/>
        </w:rPr>
        <w:t xml:space="preserve"> konventsiooni kohaselt tuleb keskkonna kohta käivate otsuste tegemisel tagada asjast huvitatud üldsuse, sh kohalike elanike, osalemine. Samuti tagada, et otsuseid tehes osalemise tulemusel saadud seisukohti asjakohaselt arvestatakse.  </w:t>
      </w:r>
    </w:p>
    <w:p w14:paraId="637DC631" w14:textId="77777777" w:rsidR="00F60D1C" w:rsidRPr="00F60D1C" w:rsidRDefault="00F60D1C" w:rsidP="00F60D1C">
      <w:pPr>
        <w:spacing w:before="60" w:after="60"/>
        <w:ind w:left="0"/>
        <w:jc w:val="both"/>
        <w:rPr>
          <w:rFonts w:ascii="Arial" w:eastAsia="Arial" w:hAnsi="Arial" w:cs="Arial"/>
          <w:sz w:val="22"/>
          <w:szCs w:val="22"/>
          <w:lang w:val="et-EE"/>
        </w:rPr>
      </w:pPr>
    </w:p>
    <w:p w14:paraId="1AD7900C" w14:textId="77777777" w:rsidR="00F60D1C" w:rsidRPr="00F60D1C" w:rsidRDefault="00F60D1C" w:rsidP="00F60D1C">
      <w:pPr>
        <w:spacing w:before="60" w:after="60"/>
        <w:ind w:left="0"/>
        <w:jc w:val="both"/>
        <w:rPr>
          <w:rFonts w:ascii="Arial" w:eastAsia="Arial" w:hAnsi="Arial" w:cs="Arial"/>
          <w:sz w:val="22"/>
          <w:szCs w:val="22"/>
          <w:lang w:val="et-EE"/>
        </w:rPr>
      </w:pPr>
      <w:r w:rsidRPr="00F60D1C">
        <w:rPr>
          <w:rFonts w:ascii="Arial" w:eastAsia="Arial" w:hAnsi="Arial" w:cs="Arial"/>
          <w:sz w:val="22"/>
          <w:szCs w:val="22"/>
          <w:lang w:val="et-EE"/>
        </w:rPr>
        <w:t>Keskkonnamõju strateegilise hindamise esimese etapi aruande osas märgime, et oluline oleks lõhkeainejääkide jm materjalide avapõletamise keskkonnamõjude täpsem selgitamine, analüüs ja võimalike alternatiivide kaalumine. Seal hulgas miks lõhkeainega kokku puutunud või määrdunud pakendite, riiete ja töövahendite põletamine on põhjendatud ja asjakohane meetod.</w:t>
      </w:r>
    </w:p>
    <w:p w14:paraId="00000014" w14:textId="77777777" w:rsidR="00D11BF9" w:rsidRPr="00A50266" w:rsidRDefault="00D11BF9">
      <w:pPr>
        <w:spacing w:before="60" w:after="60"/>
        <w:ind w:left="0"/>
        <w:jc w:val="both"/>
        <w:rPr>
          <w:rFonts w:ascii="Arial" w:eastAsia="Arial" w:hAnsi="Arial" w:cs="Arial"/>
          <w:sz w:val="22"/>
          <w:szCs w:val="22"/>
          <w:lang w:val="et-EE"/>
        </w:rPr>
      </w:pPr>
    </w:p>
    <w:p w14:paraId="00000015" w14:textId="77777777" w:rsidR="00D11BF9" w:rsidRPr="00A50266" w:rsidRDefault="00D11BF9">
      <w:pPr>
        <w:ind w:left="0"/>
        <w:jc w:val="both"/>
        <w:rPr>
          <w:rFonts w:ascii="Arial" w:eastAsia="Arial" w:hAnsi="Arial" w:cs="Arial"/>
          <w:sz w:val="22"/>
          <w:szCs w:val="22"/>
          <w:lang w:val="et-EE"/>
        </w:rPr>
      </w:pPr>
    </w:p>
    <w:p w14:paraId="00000016" w14:textId="77777777" w:rsidR="00D11BF9" w:rsidRPr="00A50266" w:rsidRDefault="00000000">
      <w:pPr>
        <w:ind w:left="0"/>
        <w:jc w:val="both"/>
        <w:rPr>
          <w:rFonts w:ascii="Arial" w:eastAsia="Arial" w:hAnsi="Arial" w:cs="Arial"/>
          <w:color w:val="222222"/>
          <w:sz w:val="22"/>
          <w:szCs w:val="22"/>
          <w:highlight w:val="white"/>
          <w:lang w:val="et-EE"/>
        </w:rPr>
      </w:pPr>
      <w:r w:rsidRPr="00A50266">
        <w:rPr>
          <w:rFonts w:ascii="Arial" w:eastAsia="Arial" w:hAnsi="Arial" w:cs="Arial"/>
          <w:color w:val="222222"/>
          <w:sz w:val="22"/>
          <w:szCs w:val="22"/>
          <w:highlight w:val="white"/>
          <w:lang w:val="et-EE"/>
        </w:rPr>
        <w:t>Lugupidamisega</w:t>
      </w:r>
    </w:p>
    <w:p w14:paraId="00000017" w14:textId="77777777" w:rsidR="00D11BF9" w:rsidRPr="00A50266" w:rsidRDefault="00D11BF9">
      <w:pPr>
        <w:ind w:left="0"/>
        <w:jc w:val="both"/>
        <w:rPr>
          <w:rFonts w:ascii="Arial" w:eastAsia="Arial" w:hAnsi="Arial" w:cs="Arial"/>
          <w:color w:val="222222"/>
          <w:sz w:val="22"/>
          <w:szCs w:val="22"/>
          <w:highlight w:val="white"/>
          <w:lang w:val="et-EE"/>
        </w:rPr>
      </w:pPr>
    </w:p>
    <w:p w14:paraId="00000018" w14:textId="77777777" w:rsidR="00D11BF9" w:rsidRPr="00A50266" w:rsidRDefault="00D11BF9">
      <w:pPr>
        <w:ind w:left="0"/>
        <w:jc w:val="both"/>
        <w:rPr>
          <w:rFonts w:ascii="Arial" w:eastAsia="Arial" w:hAnsi="Arial" w:cs="Arial"/>
          <w:color w:val="222222"/>
          <w:sz w:val="22"/>
          <w:szCs w:val="22"/>
          <w:highlight w:val="white"/>
          <w:lang w:val="et-EE"/>
        </w:rPr>
      </w:pPr>
    </w:p>
    <w:p w14:paraId="00000019" w14:textId="77777777" w:rsidR="00D11BF9" w:rsidRPr="00A50266" w:rsidRDefault="00000000">
      <w:pPr>
        <w:ind w:left="0"/>
        <w:jc w:val="both"/>
        <w:rPr>
          <w:rFonts w:ascii="Arial" w:eastAsia="Arial" w:hAnsi="Arial" w:cs="Arial"/>
          <w:color w:val="222222"/>
          <w:sz w:val="22"/>
          <w:szCs w:val="22"/>
          <w:highlight w:val="white"/>
          <w:lang w:val="et-EE"/>
        </w:rPr>
      </w:pPr>
      <w:r w:rsidRPr="00A50266">
        <w:rPr>
          <w:rFonts w:ascii="Arial" w:eastAsia="Arial" w:hAnsi="Arial" w:cs="Arial"/>
          <w:color w:val="222222"/>
          <w:sz w:val="22"/>
          <w:szCs w:val="22"/>
          <w:highlight w:val="white"/>
          <w:lang w:val="et-EE"/>
        </w:rPr>
        <w:t>/allkirjastatud digitaalselt/</w:t>
      </w:r>
    </w:p>
    <w:p w14:paraId="0000001A" w14:textId="77777777" w:rsidR="00D11BF9" w:rsidRPr="00A50266" w:rsidRDefault="00D11BF9">
      <w:pPr>
        <w:ind w:left="0"/>
        <w:jc w:val="both"/>
        <w:rPr>
          <w:rFonts w:ascii="Arial" w:eastAsia="Arial" w:hAnsi="Arial" w:cs="Arial"/>
          <w:color w:val="222222"/>
          <w:sz w:val="22"/>
          <w:szCs w:val="22"/>
          <w:highlight w:val="white"/>
          <w:lang w:val="et-EE"/>
        </w:rPr>
      </w:pPr>
    </w:p>
    <w:p w14:paraId="0000001B" w14:textId="77777777" w:rsidR="00D11BF9" w:rsidRPr="00A50266" w:rsidRDefault="00000000">
      <w:pPr>
        <w:ind w:left="0"/>
        <w:jc w:val="both"/>
        <w:rPr>
          <w:rFonts w:ascii="Arial" w:eastAsia="Arial" w:hAnsi="Arial" w:cs="Arial"/>
          <w:color w:val="222222"/>
          <w:sz w:val="22"/>
          <w:szCs w:val="22"/>
          <w:highlight w:val="white"/>
          <w:lang w:val="et-EE"/>
        </w:rPr>
      </w:pPr>
      <w:r w:rsidRPr="00A50266">
        <w:rPr>
          <w:rFonts w:ascii="Arial" w:eastAsia="Arial" w:hAnsi="Arial" w:cs="Arial"/>
          <w:color w:val="222222"/>
          <w:sz w:val="22"/>
          <w:szCs w:val="22"/>
          <w:highlight w:val="white"/>
          <w:lang w:val="et-EE"/>
        </w:rPr>
        <w:t>Tarmo Tüür</w:t>
      </w:r>
    </w:p>
    <w:p w14:paraId="0000001C" w14:textId="77777777" w:rsidR="00D11BF9" w:rsidRPr="00A50266" w:rsidRDefault="00000000">
      <w:pPr>
        <w:ind w:left="0"/>
        <w:jc w:val="both"/>
        <w:rPr>
          <w:rFonts w:ascii="Arial" w:eastAsia="Arial" w:hAnsi="Arial" w:cs="Arial"/>
          <w:color w:val="222222"/>
          <w:sz w:val="22"/>
          <w:szCs w:val="22"/>
          <w:highlight w:val="white"/>
          <w:lang w:val="et-EE"/>
        </w:rPr>
      </w:pPr>
      <w:r w:rsidRPr="00A50266">
        <w:rPr>
          <w:rFonts w:ascii="Arial" w:eastAsia="Arial" w:hAnsi="Arial" w:cs="Arial"/>
          <w:color w:val="222222"/>
          <w:sz w:val="22"/>
          <w:szCs w:val="22"/>
          <w:highlight w:val="white"/>
          <w:lang w:val="et-EE"/>
        </w:rPr>
        <w:t>juhatuse esimees</w:t>
      </w:r>
    </w:p>
    <w:p w14:paraId="0000001D" w14:textId="77777777" w:rsidR="00D11BF9" w:rsidRPr="00A50266" w:rsidRDefault="00D11BF9">
      <w:pPr>
        <w:rPr>
          <w:sz w:val="22"/>
          <w:szCs w:val="22"/>
          <w:lang w:val="et-EE"/>
        </w:rPr>
      </w:pPr>
    </w:p>
    <w:sectPr w:rsidR="00D11BF9" w:rsidRPr="00A50266" w:rsidSect="00A50266">
      <w:pgSz w:w="11906" w:h="16838"/>
      <w:pgMar w:top="1440" w:right="1361" w:bottom="919" w:left="1361"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601B73B-5574-407C-AF82-11DA56DDACD1}"/>
    <w:embedBold r:id="rId2" w:fontKey="{CCE668A4-EAF7-474B-8120-577FE61379D8}"/>
  </w:font>
  <w:font w:name="Georgia">
    <w:panose1 w:val="02040502050405020303"/>
    <w:charset w:val="00"/>
    <w:family w:val="roman"/>
    <w:pitch w:val="variable"/>
    <w:sig w:usb0="00000287" w:usb1="00000000" w:usb2="00000000" w:usb3="00000000" w:csb0="0000009F" w:csb1="00000000"/>
    <w:embedRegular r:id="rId3" w:fontKey="{F35468DA-0C3A-4095-BCEC-6395EAD5C308}"/>
    <w:embedItalic r:id="rId4" w:fontKey="{5A374DE2-BE59-4EE7-977E-8658B8D3DB6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ED34A6F5-DD36-4971-BA19-2E6E6416592C}"/>
  </w:font>
  <w:font w:name="Cambria">
    <w:panose1 w:val="02040503050406030204"/>
    <w:charset w:val="00"/>
    <w:family w:val="roman"/>
    <w:pitch w:val="variable"/>
    <w:sig w:usb0="E00006FF" w:usb1="420024FF" w:usb2="02000000" w:usb3="00000000" w:csb0="0000019F" w:csb1="00000000"/>
    <w:embedRegular r:id="rId6" w:fontKey="{C15F3E8C-A7E7-4D6A-9AF1-EA2B65D43DA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BF9"/>
    <w:rsid w:val="00603F9A"/>
    <w:rsid w:val="00753AA6"/>
    <w:rsid w:val="00A50266"/>
    <w:rsid w:val="00D11BF9"/>
    <w:rsid w:val="00F60D1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1C4E7"/>
  <w15:docId w15:val="{0D46482A-0103-4F76-926F-B3641F173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t-EE" w:bidi="ar-SA"/>
      </w:rPr>
    </w:rPrDefault>
    <w:pPrDefault>
      <w:pPr>
        <w:spacing w:line="252" w:lineRule="auto"/>
        <w:ind w:left="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ind w:left="360"/>
      <w:outlineLvl w:val="0"/>
    </w:pPr>
    <w:rPr>
      <w:rFonts w:ascii="Roboto" w:eastAsia="Roboto" w:hAnsi="Roboto" w:cs="Roboto"/>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444704">
      <w:bodyDiv w:val="1"/>
      <w:marLeft w:val="0"/>
      <w:marRight w:val="0"/>
      <w:marTop w:val="0"/>
      <w:marBottom w:val="0"/>
      <w:divBdr>
        <w:top w:val="none" w:sz="0" w:space="0" w:color="auto"/>
        <w:left w:val="none" w:sz="0" w:space="0" w:color="auto"/>
        <w:bottom w:val="none" w:sz="0" w:space="0" w:color="auto"/>
        <w:right w:val="none" w:sz="0" w:space="0" w:color="auto"/>
      </w:divBdr>
    </w:div>
    <w:div w:id="1354846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info@kaitseministeerium.ee"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174</Words>
  <Characters>1015</Characters>
  <Application>Microsoft Office Word</Application>
  <DocSecurity>0</DocSecurity>
  <Lines>8</Lines>
  <Paragraphs>2</Paragraphs>
  <ScaleCrop>false</ScaleCrop>
  <Company/>
  <LinksUpToDate>false</LinksUpToDate>
  <CharactersWithSpaces>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Eestimaa Looduse Fond</cp:lastModifiedBy>
  <cp:revision>3</cp:revision>
  <dcterms:created xsi:type="dcterms:W3CDTF">2025-05-05T07:11:00Z</dcterms:created>
  <dcterms:modified xsi:type="dcterms:W3CDTF">2025-05-05T16:21:00Z</dcterms:modified>
</cp:coreProperties>
</file>